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1B5" w:rsidRPr="0014697F" w:rsidRDefault="008771B5" w:rsidP="008771B5">
      <w:pPr>
        <w:rPr>
          <w:b/>
        </w:rPr>
      </w:pPr>
      <w:r w:rsidRPr="0014697F">
        <w:rPr>
          <w:b/>
        </w:rPr>
        <w:t>Diversity, Equity and Inclusion (DEI) Committee</w:t>
      </w:r>
    </w:p>
    <w:p w:rsidR="008771B5" w:rsidRDefault="008771B5" w:rsidP="008771B5">
      <w:pPr>
        <w:spacing w:line="240" w:lineRule="auto"/>
      </w:pPr>
      <w:r>
        <w:t>“As a global network that strives to build a world where people unite and take action to create lasting</w:t>
      </w:r>
      <w:r w:rsidR="002B3F87">
        <w:t xml:space="preserve"> </w:t>
      </w:r>
      <w:r>
        <w:t>change, Rotary values diversity and celebrates the contributions of people of all backgrounds, regardless of</w:t>
      </w:r>
      <w:r w:rsidR="002B3F87">
        <w:t xml:space="preserve"> </w:t>
      </w:r>
      <w:r>
        <w:t>their age, ethnicity, race, color, abilities, religion, socio-economic status, culture, sex, sexual orientation,</w:t>
      </w:r>
      <w:r w:rsidR="002B3F87">
        <w:t xml:space="preserve"> </w:t>
      </w:r>
      <w:r>
        <w:t>and gender identity.</w:t>
      </w:r>
      <w:r w:rsidR="002B3F87">
        <w:t xml:space="preserve"> </w:t>
      </w:r>
      <w:r>
        <w:t>Rotary will cultivate a diverse, equitable, and inclusive culture in which people from underrepresented</w:t>
      </w:r>
      <w:r w:rsidR="002B3F87">
        <w:t xml:space="preserve"> </w:t>
      </w:r>
      <w:r>
        <w:t>groups have greater opportunities to participate as members and leaders.”</w:t>
      </w:r>
    </w:p>
    <w:p w:rsidR="008771B5" w:rsidRDefault="008771B5" w:rsidP="008771B5">
      <w:r>
        <w:t>Diversity, Equity, and Inclusion Statement</w:t>
      </w:r>
      <w:r w:rsidR="002B3F87">
        <w:br/>
      </w:r>
      <w:r>
        <w:t>Passed by the Rotary International Board of Directors, January 2019</w:t>
      </w:r>
    </w:p>
    <w:p w:rsidR="0014697F" w:rsidRPr="00AA6E1D" w:rsidRDefault="0014697F" w:rsidP="0014697F">
      <w:pPr>
        <w:rPr>
          <w:rFonts w:eastAsia="Times New Roman"/>
          <w:b/>
        </w:rPr>
      </w:pPr>
      <w:r w:rsidRPr="00AA6E1D">
        <w:rPr>
          <w:b/>
        </w:rPr>
        <w:t>Our DEI Commitment</w:t>
      </w:r>
    </w:p>
    <w:p w:rsidR="0014697F" w:rsidRPr="00AA6E1D" w:rsidRDefault="0014697F" w:rsidP="0014697F">
      <w:pPr>
        <w:rPr>
          <w:rFonts w:eastAsia="Times New Roman"/>
        </w:rPr>
      </w:pPr>
      <w:r w:rsidRPr="00AA6E1D">
        <w:t>At Rotary, we understand that cultivating a diverse, equitable, and inclusive culture is essential to realizing our vision of a world where people unite and take action to create lasting change.</w:t>
      </w:r>
    </w:p>
    <w:p w:rsidR="0014697F" w:rsidRPr="00AA6E1D" w:rsidRDefault="0014697F" w:rsidP="0014697F">
      <w:pPr>
        <w:rPr>
          <w:rFonts w:eastAsia="Times New Roman"/>
        </w:rPr>
      </w:pPr>
      <w:r w:rsidRPr="00AA6E1D">
        <w:t>We value diversity and celebrate the contributions of people of all backgrounds, across age, ethnicity, race, color, disability, neurotype, faith, religion, socioeconomic status, culture, marital status, languages spoken, sex, sexual orientation, and gender identity as well as differences in ideas, thoughts, values, and beliefs.</w:t>
      </w:r>
    </w:p>
    <w:p w:rsidR="0014697F" w:rsidRPr="00AA6E1D" w:rsidRDefault="0014697F" w:rsidP="0014697F">
      <w:pPr>
        <w:rPr>
          <w:rFonts w:eastAsia="Times New Roman"/>
        </w:rPr>
      </w:pPr>
      <w:r w:rsidRPr="00AA6E1D">
        <w:t>Recognizing that individuals from certain groups have historically experienced barriers to membership, participation, and leadership, we commit to advancing equity in all aspects of Rotary, including in our community partnerships, so that each person has access to the resources, networks, opportunities, and support they need to thrive.</w:t>
      </w:r>
    </w:p>
    <w:p w:rsidR="0014697F" w:rsidRPr="00AA6E1D" w:rsidRDefault="0014697F" w:rsidP="0014697F">
      <w:pPr>
        <w:rPr>
          <w:rFonts w:eastAsia="Times New Roman"/>
        </w:rPr>
      </w:pPr>
      <w:r w:rsidRPr="00AA6E1D">
        <w:t>We believe that all people have visible and invisible qualities that inherently make them unique. We will create an inclusive culture where each person feels like they are valued and belong.</w:t>
      </w:r>
    </w:p>
    <w:p w:rsidR="0014697F" w:rsidRDefault="0014697F" w:rsidP="0014697F">
      <w:r w:rsidRPr="00AA6E1D">
        <w:t>In line with our value of integrity, we are committed to being transparent about where we are in our DEI journey as an organization and to continuing to learn and do better.</w:t>
      </w:r>
    </w:p>
    <w:p w:rsidR="0014697F" w:rsidRDefault="0014697F" w:rsidP="0014697F">
      <w:r>
        <w:t>Passed by the Rotary International Board of Directors, June 2021</w:t>
      </w:r>
    </w:p>
    <w:p w:rsidR="0014697F" w:rsidRPr="0014697F" w:rsidRDefault="0014697F" w:rsidP="008771B5">
      <w:pPr>
        <w:rPr>
          <w:rFonts w:eastAsia="Times New Roman"/>
          <w:b/>
        </w:rPr>
      </w:pPr>
      <w:r>
        <w:rPr>
          <w:rFonts w:eastAsia="Times New Roman"/>
        </w:rPr>
        <w:br/>
      </w:r>
      <w:r w:rsidRPr="0014697F">
        <w:rPr>
          <w:rFonts w:eastAsia="Times New Roman"/>
          <w:b/>
        </w:rPr>
        <w:t>District 7010 Diversity, Equity and Inclusion Committee</w:t>
      </w:r>
    </w:p>
    <w:p w:rsidR="0014697F" w:rsidRDefault="0014697F" w:rsidP="008771B5">
      <w:pPr>
        <w:rPr>
          <w:rFonts w:eastAsia="Times New Roman"/>
        </w:rPr>
      </w:pPr>
      <w:r>
        <w:rPr>
          <w:rFonts w:eastAsia="Times New Roman"/>
        </w:rPr>
        <w:t>District 7010 values the diversity of our members and clubs and the unique qualities of each individual.  We are currently seeking applicants for the role of Chair of the newly formed Diversity, Equity and Inclusion Committee (DEI).</w:t>
      </w:r>
    </w:p>
    <w:p w:rsidR="008771B5" w:rsidRDefault="008771B5" w:rsidP="008771B5">
      <w:r>
        <w:t>The mandate of the DEI Committee is to:</w:t>
      </w:r>
    </w:p>
    <w:p w:rsidR="008771B5" w:rsidRDefault="008771B5" w:rsidP="007B7FBB">
      <w:pPr>
        <w:pStyle w:val="ListParagraph"/>
        <w:numPr>
          <w:ilvl w:val="0"/>
          <w:numId w:val="2"/>
        </w:numPr>
      </w:pPr>
      <w:r>
        <w:t xml:space="preserve">contribute to the implementation of the RI Diversity, </w:t>
      </w:r>
      <w:r w:rsidR="007B7FBB">
        <w:t xml:space="preserve">Equity, and Inclusion Statement and </w:t>
      </w:r>
      <w:r w:rsidR="00ED42F5">
        <w:t xml:space="preserve">RI’s </w:t>
      </w:r>
      <w:r w:rsidR="007B7FBB">
        <w:t xml:space="preserve">DEI </w:t>
      </w:r>
      <w:r w:rsidR="00ED42F5">
        <w:t>commitment</w:t>
      </w:r>
    </w:p>
    <w:p w:rsidR="007B7FBB" w:rsidRDefault="007B7FBB" w:rsidP="007B7FBB">
      <w:pPr>
        <w:pStyle w:val="ListParagraph"/>
        <w:numPr>
          <w:ilvl w:val="0"/>
          <w:numId w:val="2"/>
        </w:numPr>
      </w:pPr>
      <w:r>
        <w:t>support District 7010 Clubs to grow and better reflect the communities we serve</w:t>
      </w:r>
    </w:p>
    <w:p w:rsidR="007B7FBB" w:rsidRDefault="007B7FBB" w:rsidP="007B7FBB">
      <w:pPr>
        <w:pStyle w:val="ListParagraph"/>
        <w:numPr>
          <w:ilvl w:val="0"/>
          <w:numId w:val="2"/>
        </w:numPr>
      </w:pPr>
      <w:r>
        <w:lastRenderedPageBreak/>
        <w:t>support District 7010 Clubs to be inclusive of all identities</w:t>
      </w:r>
    </w:p>
    <w:p w:rsidR="00147E44" w:rsidRPr="00CC7D04" w:rsidRDefault="00147E44" w:rsidP="00147E44">
      <w:pPr>
        <w:pStyle w:val="ListParagraph"/>
        <w:numPr>
          <w:ilvl w:val="0"/>
          <w:numId w:val="2"/>
        </w:numPr>
        <w:tabs>
          <w:tab w:val="left" w:pos="342"/>
        </w:tabs>
        <w:spacing w:beforeAutospacing="1" w:after="0" w:afterAutospacing="1" w:line="240" w:lineRule="auto"/>
        <w:jc w:val="both"/>
        <w:rPr>
          <w:rFonts w:eastAsia="Times New Roman"/>
          <w:color w:val="000000" w:themeColor="text1"/>
        </w:rPr>
      </w:pPr>
      <w:r w:rsidRPr="00CC7D04">
        <w:rPr>
          <w:rStyle w:val="normaltextrun"/>
          <w:rFonts w:eastAsia="Times New Roman"/>
          <w:color w:val="000000" w:themeColor="text1"/>
        </w:rPr>
        <w:t>Provide diversity, equity and inclusion education in cooperation with the district training committee. </w:t>
      </w:r>
    </w:p>
    <w:p w:rsidR="00147E44" w:rsidRPr="009279D8" w:rsidRDefault="00147E44" w:rsidP="00147E44">
      <w:pPr>
        <w:pStyle w:val="ListParagraph"/>
        <w:numPr>
          <w:ilvl w:val="0"/>
          <w:numId w:val="2"/>
        </w:numPr>
        <w:tabs>
          <w:tab w:val="left" w:pos="342"/>
        </w:tabs>
        <w:spacing w:beforeAutospacing="1" w:after="0" w:afterAutospacing="1" w:line="240" w:lineRule="auto"/>
        <w:jc w:val="both"/>
        <w:rPr>
          <w:rFonts w:eastAsia="Times New Roman"/>
          <w:color w:val="000000" w:themeColor="text1"/>
        </w:rPr>
      </w:pPr>
      <w:r w:rsidRPr="009279D8">
        <w:rPr>
          <w:rStyle w:val="normaltextrun"/>
          <w:rFonts w:eastAsia="Times New Roman"/>
          <w:color w:val="000000" w:themeColor="text1"/>
        </w:rPr>
        <w:t xml:space="preserve">Evaluate district policies and guidelines using </w:t>
      </w:r>
      <w:r w:rsidR="001D4368">
        <w:rPr>
          <w:rStyle w:val="normaltextrun"/>
          <w:rFonts w:eastAsia="Times New Roman"/>
          <w:color w:val="000000" w:themeColor="text1"/>
        </w:rPr>
        <w:t>a diversity</w:t>
      </w:r>
      <w:r w:rsidRPr="009279D8">
        <w:rPr>
          <w:rStyle w:val="normaltextrun"/>
          <w:rFonts w:eastAsia="Times New Roman"/>
          <w:color w:val="000000" w:themeColor="text1"/>
        </w:rPr>
        <w:t>, equity and inclusion lens and recommend changes to increase the diversity, equity and inclusion of those policies and guidelines. </w:t>
      </w:r>
    </w:p>
    <w:p w:rsidR="00147E44" w:rsidRPr="009279D8" w:rsidRDefault="00ED42F5" w:rsidP="00147E44">
      <w:pPr>
        <w:pStyle w:val="ListParagraph"/>
        <w:numPr>
          <w:ilvl w:val="0"/>
          <w:numId w:val="2"/>
        </w:numPr>
        <w:tabs>
          <w:tab w:val="left" w:pos="342"/>
        </w:tabs>
        <w:spacing w:beforeAutospacing="1" w:after="0" w:afterAutospacing="1" w:line="240" w:lineRule="auto"/>
        <w:rPr>
          <w:rFonts w:eastAsia="Times New Roman"/>
          <w:color w:val="000000" w:themeColor="text1"/>
        </w:rPr>
      </w:pPr>
      <w:r>
        <w:rPr>
          <w:rStyle w:val="normaltextrun"/>
          <w:rFonts w:eastAsia="Times New Roman"/>
          <w:color w:val="000000" w:themeColor="text1"/>
        </w:rPr>
        <w:t xml:space="preserve">Work with </w:t>
      </w:r>
      <w:r w:rsidR="00147E44" w:rsidRPr="009279D8">
        <w:rPr>
          <w:rStyle w:val="normaltextrun"/>
          <w:rFonts w:eastAsia="Times New Roman"/>
          <w:color w:val="000000" w:themeColor="text1"/>
        </w:rPr>
        <w:t xml:space="preserve">district leadership </w:t>
      </w:r>
      <w:r>
        <w:rPr>
          <w:rStyle w:val="normaltextrun"/>
          <w:rFonts w:eastAsia="Times New Roman"/>
          <w:color w:val="000000" w:themeColor="text1"/>
        </w:rPr>
        <w:t>to create</w:t>
      </w:r>
      <w:r w:rsidR="00147E44" w:rsidRPr="009279D8">
        <w:rPr>
          <w:rStyle w:val="normaltextrun"/>
          <w:rFonts w:eastAsia="Times New Roman"/>
          <w:color w:val="000000" w:themeColor="text1"/>
        </w:rPr>
        <w:t xml:space="preserve"> a welcoming district culture. </w:t>
      </w:r>
      <w:r w:rsidR="00147E44" w:rsidRPr="009279D8">
        <w:rPr>
          <w:rFonts w:eastAsia="Times New Roman"/>
          <w:color w:val="000000" w:themeColor="text1"/>
        </w:rPr>
        <w:br/>
      </w:r>
    </w:p>
    <w:p w:rsidR="005E66D7" w:rsidRPr="008D3A11" w:rsidRDefault="008771B5" w:rsidP="00147E44">
      <w:r w:rsidRPr="008D3A11">
        <w:t xml:space="preserve">The DEI Committee </w:t>
      </w:r>
      <w:r w:rsidR="001D4368" w:rsidRPr="008D3A11">
        <w:t xml:space="preserve">will </w:t>
      </w:r>
      <w:r w:rsidR="00147E44" w:rsidRPr="008D3A11">
        <w:t>be a part of the District Administration Committee and will work directly with the Governor Line</w:t>
      </w:r>
      <w:r w:rsidR="005E66D7" w:rsidRPr="008D3A11">
        <w:t>.</w:t>
      </w:r>
      <w:r w:rsidR="00147E44" w:rsidRPr="008D3A11">
        <w:t xml:space="preserve"> </w:t>
      </w:r>
      <w:r w:rsidR="005E66D7" w:rsidRPr="008D3A11">
        <w:t xml:space="preserve"> </w:t>
      </w:r>
      <w:r w:rsidR="001D4368" w:rsidRPr="008D3A11">
        <w:t xml:space="preserve">It is a three year term.  </w:t>
      </w:r>
      <w:r w:rsidR="005E66D7" w:rsidRPr="008D3A11">
        <w:t>Once the chair is selected, the chair will have input into the selection of the committee members.  The goal is a committee of 5 or 6 members.</w:t>
      </w:r>
    </w:p>
    <w:p w:rsidR="008771B5" w:rsidRDefault="00147E44" w:rsidP="00147E44">
      <w:r>
        <w:t xml:space="preserve">We are currently inviting applications from District 7010 members to chair the DEI Committee. </w:t>
      </w:r>
      <w:r w:rsidR="00ED42F5">
        <w:rPr>
          <w:rStyle w:val="normaltextrun"/>
          <w:rFonts w:eastAsia="Times New Roman"/>
          <w:color w:val="000000" w:themeColor="text1"/>
        </w:rPr>
        <w:t>The Chair will report directly to the District Governor.</w:t>
      </w:r>
    </w:p>
    <w:p w:rsidR="008771B5" w:rsidRDefault="008771B5" w:rsidP="008771B5">
      <w:r>
        <w:t>Preference will be given to those who have:</w:t>
      </w:r>
    </w:p>
    <w:p w:rsidR="003F666C" w:rsidRDefault="003F666C" w:rsidP="003F666C">
      <w:pPr>
        <w:pStyle w:val="ListParagraph"/>
        <w:numPr>
          <w:ilvl w:val="0"/>
          <w:numId w:val="4"/>
        </w:numPr>
        <w:tabs>
          <w:tab w:val="left" w:pos="342"/>
        </w:tabs>
        <w:spacing w:beforeAutospacing="1" w:after="0" w:afterAutospacing="1" w:line="240" w:lineRule="auto"/>
        <w:ind w:left="360" w:firstLine="0"/>
        <w:jc w:val="both"/>
        <w:rPr>
          <w:color w:val="000000" w:themeColor="text1"/>
        </w:rPr>
      </w:pPr>
      <w:r w:rsidRPr="01D4FE95">
        <w:rPr>
          <w:rStyle w:val="normaltextrun"/>
          <w:rFonts w:eastAsia="Times New Roman"/>
          <w:color w:val="000000" w:themeColor="text1"/>
        </w:rPr>
        <w:t>Experience leading diversity, equity and inclusion activities</w:t>
      </w:r>
      <w:r>
        <w:rPr>
          <w:rStyle w:val="normaltextrun"/>
          <w:rFonts w:eastAsia="Times New Roman"/>
          <w:color w:val="000000" w:themeColor="text1"/>
        </w:rPr>
        <w:t>/initiatives</w:t>
      </w:r>
      <w:r w:rsidRPr="01D4FE95">
        <w:rPr>
          <w:rStyle w:val="normaltextrun"/>
          <w:rFonts w:eastAsia="Times New Roman"/>
          <w:color w:val="000000" w:themeColor="text1"/>
        </w:rPr>
        <w:t>  </w:t>
      </w:r>
    </w:p>
    <w:p w:rsidR="003F666C" w:rsidRDefault="003F666C" w:rsidP="003F666C">
      <w:pPr>
        <w:pStyle w:val="ListParagraph"/>
        <w:numPr>
          <w:ilvl w:val="0"/>
          <w:numId w:val="4"/>
        </w:numPr>
        <w:tabs>
          <w:tab w:val="left" w:pos="342"/>
        </w:tabs>
        <w:spacing w:beforeAutospacing="1" w:after="0" w:afterAutospacing="1" w:line="240" w:lineRule="auto"/>
        <w:ind w:left="360" w:firstLine="0"/>
        <w:jc w:val="both"/>
        <w:rPr>
          <w:color w:val="000000" w:themeColor="text1"/>
        </w:rPr>
      </w:pPr>
      <w:r w:rsidRPr="01D4FE95">
        <w:rPr>
          <w:rStyle w:val="normaltextrun"/>
          <w:rFonts w:eastAsia="Times New Roman"/>
          <w:color w:val="000000" w:themeColor="text1"/>
        </w:rPr>
        <w:t>Professional diversity, equity and inclusion experience or education </w:t>
      </w:r>
    </w:p>
    <w:p w:rsidR="003F666C" w:rsidRPr="003F666C" w:rsidRDefault="003F666C" w:rsidP="003F666C">
      <w:pPr>
        <w:pStyle w:val="ListParagraph"/>
        <w:numPr>
          <w:ilvl w:val="0"/>
          <w:numId w:val="2"/>
        </w:numPr>
        <w:rPr>
          <w:rStyle w:val="normaltextrun"/>
        </w:rPr>
      </w:pPr>
      <w:r>
        <w:rPr>
          <w:rStyle w:val="normaltextrun"/>
          <w:rFonts w:eastAsia="Times New Roman"/>
          <w:color w:val="000000" w:themeColor="text1"/>
        </w:rPr>
        <w:t>Authentic</w:t>
      </w:r>
      <w:r w:rsidRPr="01D4FE95">
        <w:rPr>
          <w:rStyle w:val="normaltextrun"/>
          <w:rFonts w:eastAsia="Times New Roman"/>
          <w:color w:val="000000" w:themeColor="text1"/>
        </w:rPr>
        <w:t> diversity, equity and inclusion experience </w:t>
      </w:r>
    </w:p>
    <w:p w:rsidR="003F666C" w:rsidRDefault="003F666C" w:rsidP="003F666C">
      <w:pPr>
        <w:pStyle w:val="ListParagraph"/>
        <w:numPr>
          <w:ilvl w:val="0"/>
          <w:numId w:val="2"/>
        </w:numPr>
      </w:pPr>
      <w:r>
        <w:t xml:space="preserve">Demonstrated commitment as a change-agent </w:t>
      </w:r>
    </w:p>
    <w:p w:rsidR="003F666C" w:rsidRDefault="00ED42F5" w:rsidP="003F666C">
      <w:pPr>
        <w:pStyle w:val="ListParagraph"/>
        <w:numPr>
          <w:ilvl w:val="0"/>
          <w:numId w:val="2"/>
        </w:numPr>
      </w:pPr>
      <w:r>
        <w:t>Demonstrated leadership ability</w:t>
      </w:r>
    </w:p>
    <w:p w:rsidR="00ED42F5" w:rsidRDefault="00ED42F5" w:rsidP="00ED42F5">
      <w:r>
        <w:t xml:space="preserve">Interested Rotarians/Rotaractors are invited to submit their application (including outline of relevant experience) to Susan Davidson </w:t>
      </w:r>
      <w:hyperlink r:id="rId7" w:history="1">
        <w:r w:rsidRPr="003A6738">
          <w:rPr>
            <w:rStyle w:val="Hyperlink"/>
          </w:rPr>
          <w:t>susanmdavidson77@gmail.com</w:t>
        </w:r>
      </w:hyperlink>
      <w:r>
        <w:t xml:space="preserve"> by Friday July </w:t>
      </w:r>
      <w:r w:rsidR="003B07F7">
        <w:t>30th</w:t>
      </w:r>
      <w:r>
        <w:t xml:space="preserve">.  If necessary, interviews will be held the week of </w:t>
      </w:r>
      <w:r w:rsidR="003B07F7">
        <w:t>August 2nd</w:t>
      </w:r>
      <w:r>
        <w:t>.</w:t>
      </w:r>
    </w:p>
    <w:p w:rsidR="00ED42F5" w:rsidRDefault="00ED42F5" w:rsidP="00ED42F5">
      <w:r>
        <w:t>For more information please contact Susan Davidson</w:t>
      </w:r>
      <w:r w:rsidR="003B07F7">
        <w:t xml:space="preserve"> (susanmdavidson77@gmail.com)</w:t>
      </w:r>
      <w:r>
        <w:t xml:space="preserve"> or DGN Juanita Hodgson</w:t>
      </w:r>
      <w:r w:rsidR="003B07F7">
        <w:t xml:space="preserve"> (thejuanitahodgson@gmail.com)</w:t>
      </w:r>
      <w:r>
        <w:t>.</w:t>
      </w:r>
    </w:p>
    <w:p w:rsidR="009F6AEA" w:rsidRDefault="009F6AEA" w:rsidP="008771B5"/>
    <w:sectPr w:rsidR="009F6AEA" w:rsidSect="009F6A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829" w:rsidRDefault="00B64829" w:rsidP="00783270">
      <w:pPr>
        <w:spacing w:after="0" w:line="240" w:lineRule="auto"/>
      </w:pPr>
      <w:r>
        <w:separator/>
      </w:r>
    </w:p>
  </w:endnote>
  <w:endnote w:type="continuationSeparator" w:id="1">
    <w:p w:rsidR="00B64829" w:rsidRDefault="00B64829" w:rsidP="007832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70" w:rsidRDefault="007832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70" w:rsidRDefault="0048701B">
    <w:pPr>
      <w:pStyle w:val="Footer"/>
    </w:pPr>
    <w:r>
      <w:t>DEI Chair recruitment July 10</w:t>
    </w:r>
    <w:r w:rsidR="00783270">
      <w:t>, 2021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70" w:rsidRDefault="007832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829" w:rsidRDefault="00B64829" w:rsidP="00783270">
      <w:pPr>
        <w:spacing w:after="0" w:line="240" w:lineRule="auto"/>
      </w:pPr>
      <w:r>
        <w:separator/>
      </w:r>
    </w:p>
  </w:footnote>
  <w:footnote w:type="continuationSeparator" w:id="1">
    <w:p w:rsidR="00B64829" w:rsidRDefault="00B64829" w:rsidP="007832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70" w:rsidRDefault="007832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70" w:rsidRDefault="007832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70" w:rsidRDefault="007832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05FEC"/>
    <w:multiLevelType w:val="hybridMultilevel"/>
    <w:tmpl w:val="AED49632"/>
    <w:lvl w:ilvl="0" w:tplc="593A5DB4">
      <w:start w:val="1"/>
      <w:numFmt w:val="bullet"/>
      <w:lvlText w:val=""/>
      <w:lvlJc w:val="left"/>
      <w:pPr>
        <w:ind w:left="720" w:hanging="360"/>
      </w:pPr>
      <w:rPr>
        <w:rFonts w:ascii="Symbol" w:hAnsi="Symbol" w:hint="default"/>
      </w:rPr>
    </w:lvl>
    <w:lvl w:ilvl="1" w:tplc="2214B24E">
      <w:start w:val="1"/>
      <w:numFmt w:val="bullet"/>
      <w:lvlText w:val="o"/>
      <w:lvlJc w:val="left"/>
      <w:pPr>
        <w:ind w:left="1440" w:hanging="360"/>
      </w:pPr>
      <w:rPr>
        <w:rFonts w:ascii="Courier New" w:hAnsi="Courier New" w:hint="default"/>
      </w:rPr>
    </w:lvl>
    <w:lvl w:ilvl="2" w:tplc="C8586A72">
      <w:start w:val="1"/>
      <w:numFmt w:val="bullet"/>
      <w:lvlText w:val=""/>
      <w:lvlJc w:val="left"/>
      <w:pPr>
        <w:ind w:left="2160" w:hanging="360"/>
      </w:pPr>
      <w:rPr>
        <w:rFonts w:ascii="Wingdings" w:hAnsi="Wingdings" w:hint="default"/>
      </w:rPr>
    </w:lvl>
    <w:lvl w:ilvl="3" w:tplc="EF10B6FC">
      <w:start w:val="1"/>
      <w:numFmt w:val="bullet"/>
      <w:lvlText w:val=""/>
      <w:lvlJc w:val="left"/>
      <w:pPr>
        <w:ind w:left="2880" w:hanging="360"/>
      </w:pPr>
      <w:rPr>
        <w:rFonts w:ascii="Symbol" w:hAnsi="Symbol" w:hint="default"/>
      </w:rPr>
    </w:lvl>
    <w:lvl w:ilvl="4" w:tplc="86526C8A">
      <w:start w:val="1"/>
      <w:numFmt w:val="bullet"/>
      <w:lvlText w:val="o"/>
      <w:lvlJc w:val="left"/>
      <w:pPr>
        <w:ind w:left="3600" w:hanging="360"/>
      </w:pPr>
      <w:rPr>
        <w:rFonts w:ascii="Courier New" w:hAnsi="Courier New" w:hint="default"/>
      </w:rPr>
    </w:lvl>
    <w:lvl w:ilvl="5" w:tplc="806C240E">
      <w:start w:val="1"/>
      <w:numFmt w:val="bullet"/>
      <w:lvlText w:val=""/>
      <w:lvlJc w:val="left"/>
      <w:pPr>
        <w:ind w:left="4320" w:hanging="360"/>
      </w:pPr>
      <w:rPr>
        <w:rFonts w:ascii="Wingdings" w:hAnsi="Wingdings" w:hint="default"/>
      </w:rPr>
    </w:lvl>
    <w:lvl w:ilvl="6" w:tplc="AFB68072">
      <w:start w:val="1"/>
      <w:numFmt w:val="bullet"/>
      <w:lvlText w:val=""/>
      <w:lvlJc w:val="left"/>
      <w:pPr>
        <w:ind w:left="5040" w:hanging="360"/>
      </w:pPr>
      <w:rPr>
        <w:rFonts w:ascii="Symbol" w:hAnsi="Symbol" w:hint="default"/>
      </w:rPr>
    </w:lvl>
    <w:lvl w:ilvl="7" w:tplc="13C01D5E">
      <w:start w:val="1"/>
      <w:numFmt w:val="bullet"/>
      <w:lvlText w:val="o"/>
      <w:lvlJc w:val="left"/>
      <w:pPr>
        <w:ind w:left="5760" w:hanging="360"/>
      </w:pPr>
      <w:rPr>
        <w:rFonts w:ascii="Courier New" w:hAnsi="Courier New" w:hint="default"/>
      </w:rPr>
    </w:lvl>
    <w:lvl w:ilvl="8" w:tplc="FB209E7E">
      <w:start w:val="1"/>
      <w:numFmt w:val="bullet"/>
      <w:lvlText w:val=""/>
      <w:lvlJc w:val="left"/>
      <w:pPr>
        <w:ind w:left="6480" w:hanging="360"/>
      </w:pPr>
      <w:rPr>
        <w:rFonts w:ascii="Wingdings" w:hAnsi="Wingdings" w:hint="default"/>
      </w:rPr>
    </w:lvl>
  </w:abstractNum>
  <w:abstractNum w:abstractNumId="1">
    <w:nsid w:val="6E061D57"/>
    <w:multiLevelType w:val="hybridMultilevel"/>
    <w:tmpl w:val="902A2BFA"/>
    <w:lvl w:ilvl="0" w:tplc="EA045C48">
      <w:start w:val="70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C64E82"/>
    <w:multiLevelType w:val="hybridMultilevel"/>
    <w:tmpl w:val="980EF1CA"/>
    <w:lvl w:ilvl="0" w:tplc="3266F9AA">
      <w:start w:val="70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7A0D18"/>
    <w:multiLevelType w:val="hybridMultilevel"/>
    <w:tmpl w:val="086C81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2290"/>
  </w:hdrShapeDefaults>
  <w:footnotePr>
    <w:footnote w:id="0"/>
    <w:footnote w:id="1"/>
  </w:footnotePr>
  <w:endnotePr>
    <w:endnote w:id="0"/>
    <w:endnote w:id="1"/>
  </w:endnotePr>
  <w:compat/>
  <w:rsids>
    <w:rsidRoot w:val="008771B5"/>
    <w:rsid w:val="0014697F"/>
    <w:rsid w:val="00147E44"/>
    <w:rsid w:val="001D21A8"/>
    <w:rsid w:val="001D4368"/>
    <w:rsid w:val="002B3F87"/>
    <w:rsid w:val="00383F3C"/>
    <w:rsid w:val="003B07F7"/>
    <w:rsid w:val="003D0E0A"/>
    <w:rsid w:val="003D19C9"/>
    <w:rsid w:val="003F666C"/>
    <w:rsid w:val="00456309"/>
    <w:rsid w:val="0048701B"/>
    <w:rsid w:val="00575629"/>
    <w:rsid w:val="005E66D7"/>
    <w:rsid w:val="00783270"/>
    <w:rsid w:val="007B79C6"/>
    <w:rsid w:val="007B7FBB"/>
    <w:rsid w:val="008771B5"/>
    <w:rsid w:val="008D3A11"/>
    <w:rsid w:val="00972FF1"/>
    <w:rsid w:val="009F6AEA"/>
    <w:rsid w:val="00B64829"/>
    <w:rsid w:val="00D50512"/>
    <w:rsid w:val="00D52993"/>
    <w:rsid w:val="00ED4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A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1B5"/>
    <w:pPr>
      <w:ind w:left="720"/>
      <w:contextualSpacing/>
    </w:pPr>
  </w:style>
  <w:style w:type="character" w:customStyle="1" w:styleId="normaltextrun">
    <w:name w:val="normaltextrun"/>
    <w:basedOn w:val="DefaultParagraphFont"/>
    <w:rsid w:val="00147E44"/>
  </w:style>
  <w:style w:type="character" w:styleId="Hyperlink">
    <w:name w:val="Hyperlink"/>
    <w:basedOn w:val="DefaultParagraphFont"/>
    <w:uiPriority w:val="99"/>
    <w:unhideWhenUsed/>
    <w:rsid w:val="00ED42F5"/>
    <w:rPr>
      <w:color w:val="0000FF" w:themeColor="hyperlink"/>
      <w:u w:val="single"/>
    </w:rPr>
  </w:style>
  <w:style w:type="paragraph" w:styleId="Header">
    <w:name w:val="header"/>
    <w:basedOn w:val="Normal"/>
    <w:link w:val="HeaderChar"/>
    <w:uiPriority w:val="99"/>
    <w:semiHidden/>
    <w:unhideWhenUsed/>
    <w:rsid w:val="007832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3270"/>
  </w:style>
  <w:style w:type="paragraph" w:styleId="Footer">
    <w:name w:val="footer"/>
    <w:basedOn w:val="Normal"/>
    <w:link w:val="FooterChar"/>
    <w:uiPriority w:val="99"/>
    <w:semiHidden/>
    <w:unhideWhenUsed/>
    <w:rsid w:val="007832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327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usanmdavidson77@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2021-07-19T21:34:00Z</dcterms:created>
  <dcterms:modified xsi:type="dcterms:W3CDTF">2021-07-19T21:34:00Z</dcterms:modified>
</cp:coreProperties>
</file>